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D78" w:rsidRDefault="00ED0D78" w:rsidP="00ED0D78">
      <w:pPr>
        <w:jc w:val="center"/>
        <w:rPr>
          <w:rFonts w:cs="Simplified Arabic"/>
          <w:b/>
          <w:bCs/>
          <w:sz w:val="56"/>
          <w:szCs w:val="56"/>
          <w:rtl/>
        </w:rPr>
      </w:pPr>
      <w:r>
        <w:rPr>
          <w:rFonts w:cs="Simplified Arabic" w:hint="cs"/>
          <w:b/>
          <w:bCs/>
          <w:sz w:val="56"/>
          <w:szCs w:val="56"/>
          <w:rtl/>
        </w:rPr>
        <w:t>ندوة معرض الكتاب</w:t>
      </w:r>
    </w:p>
    <w:p w:rsidR="00ED0D78" w:rsidRDefault="00ED0D78" w:rsidP="00ED0D78">
      <w:pPr>
        <w:jc w:val="center"/>
        <w:rPr>
          <w:rFonts w:cs="Simplified Arabic" w:hint="cs"/>
          <w:b/>
          <w:bCs/>
          <w:sz w:val="56"/>
          <w:szCs w:val="56"/>
          <w:rtl/>
        </w:rPr>
      </w:pPr>
      <w:r>
        <w:rPr>
          <w:rFonts w:cs="Simplified Arabic" w:hint="cs"/>
          <w:b/>
          <w:bCs/>
          <w:sz w:val="56"/>
          <w:szCs w:val="56"/>
          <w:rtl/>
        </w:rPr>
        <w:t>عن قصص الفقيه</w:t>
      </w:r>
    </w:p>
    <w:p w:rsidR="00ED0D78" w:rsidRDefault="00ED0D78" w:rsidP="00ED0D78">
      <w:pPr>
        <w:pStyle w:val="Heading1"/>
        <w:rPr>
          <w:rFonts w:hint="cs"/>
          <w:rtl/>
        </w:rPr>
      </w:pPr>
      <w:r>
        <w:rPr>
          <w:rFonts w:hint="cs"/>
          <w:rtl/>
        </w:rPr>
        <w:t>حمدى عابدين</w:t>
      </w:r>
    </w:p>
    <w:p w:rsidR="00ED0D78" w:rsidRDefault="00ED0D78" w:rsidP="00ED0D78">
      <w:pPr>
        <w:jc w:val="both"/>
        <w:rPr>
          <w:rFonts w:cs="Simplified Arabic" w:hint="cs"/>
          <w:b/>
          <w:bCs/>
          <w:sz w:val="36"/>
          <w:szCs w:val="36"/>
          <w:rtl/>
        </w:rPr>
      </w:pPr>
      <w:r>
        <w:rPr>
          <w:rFonts w:cs="Simplified Arabic"/>
          <w:b/>
          <w:bCs/>
          <w:sz w:val="36"/>
          <w:szCs w:val="36"/>
        </w:rPr>
        <w:t> </w:t>
      </w:r>
    </w:p>
    <w:p w:rsidR="00ED0D78" w:rsidRDefault="00ED0D78" w:rsidP="00ED0D78">
      <w:pPr>
        <w:jc w:val="both"/>
        <w:rPr>
          <w:rFonts w:cs="Simplified Arabic"/>
          <w:sz w:val="36"/>
          <w:szCs w:val="36"/>
          <w:rtl/>
        </w:rPr>
      </w:pPr>
      <w:r>
        <w:rPr>
          <w:rFonts w:cs="Simplified Arabic" w:hint="cs"/>
          <w:b/>
          <w:bCs/>
          <w:sz w:val="36"/>
          <w:szCs w:val="36"/>
          <w:rtl/>
        </w:rPr>
        <w:t xml:space="preserve"> (</w:t>
      </w:r>
      <w:r>
        <w:rPr>
          <w:rFonts w:cs="Simplified Arabic" w:hint="cs"/>
          <w:sz w:val="36"/>
          <w:szCs w:val="36"/>
          <w:rtl/>
        </w:rPr>
        <w:t>عدة عوامل أثرت فى عالمه وجعلت كتابته متفردة فى اللغة والأسلوب)</w:t>
      </w:r>
    </w:p>
    <w:p w:rsidR="00ED0D78" w:rsidRDefault="00ED0D78" w:rsidP="00ED0D78">
      <w:pPr>
        <w:jc w:val="both"/>
        <w:rPr>
          <w:rFonts w:cs="Simplified Arabic" w:hint="cs"/>
          <w:sz w:val="36"/>
          <w:szCs w:val="36"/>
          <w:rtl/>
        </w:rPr>
      </w:pPr>
      <w:r>
        <w:rPr>
          <w:rFonts w:cs="Simplified Arabic"/>
          <w:sz w:val="36"/>
          <w:szCs w:val="36"/>
        </w:rPr>
        <w:t> </w:t>
      </w:r>
    </w:p>
    <w:p w:rsidR="00ED0D78" w:rsidRPr="008B61A1" w:rsidRDefault="00ED0D78" w:rsidP="00ED0D78">
      <w:pPr>
        <w:jc w:val="both"/>
        <w:rPr>
          <w:rFonts w:cs="Simplified Arabic"/>
          <w:b/>
          <w:bCs/>
          <w:sz w:val="28"/>
          <w:szCs w:val="28"/>
          <w:rtl/>
        </w:rPr>
      </w:pPr>
      <w:r>
        <w:rPr>
          <w:rFonts w:cs="Simplified Arabic" w:hint="cs"/>
          <w:b/>
          <w:bCs/>
          <w:sz w:val="36"/>
          <w:szCs w:val="36"/>
          <w:rtl/>
        </w:rPr>
        <w:t xml:space="preserve">         </w:t>
      </w:r>
      <w:r w:rsidRPr="008B61A1">
        <w:rPr>
          <w:rFonts w:cs="Simplified Arabic" w:hint="cs"/>
          <w:b/>
          <w:bCs/>
          <w:sz w:val="28"/>
          <w:szCs w:val="28"/>
          <w:rtl/>
        </w:rPr>
        <w:t xml:space="preserve">يحتل د . أحمد ابراهيم الفقيه مكانة متميزة فى لوحة القصة الليبية الحديثة ، ليس فقط لأنه من أبرز كتاب هذا الجنس الأدبى فى ليبيا ، وأخصبهم موهبة ، وأغزرهم إنتاجاً وأكثرهم حضوراً فى الواقع الأدبى العربي . . وليس أيضاً لأنه من الكتاب الليبين القائل الذين درسوا القصة الليبية وحاولوا بلورة رحلتها المتميزة من النضج وتتبع مسارات المؤثرات التى شاركت فى صياغة شخصيتها الخاصة . . ولكن أيضاً لأنه من أكثر مبدعى القصة الليبية تطوراً ، ومن أقدرهم على تجاوز انجازاته باستمرار والاسهام بهذا التجاوز الدائم فى إثراء القصة العربية والاضافة إلى مغامراتها الحديثة ، وخاصة فى أعماله الأخيرة التى يقتحم فيها آفاقاً فنية ومضمونية جديدة ، ويضرب بها فى أرض بكر تقع على تخوم الواقع والحلم وتنحت سماتها من أديم الخيال ، وتؤهله لأن يكون نسيجاً وحده فى عالم القصة العربية المترامى الأطراف والمحتشد بالأصوات المتداخلة والمتشابهة التى لا يضيف معظمها الكثير إلى وجدان القصة العربية أو حتى إلى رقعة عالمها الفني . . هكذا تحدث الناقد د . صبرى حافظ فى إحدى مقالاته عن الأديب الليبى احمد ابراهيم الفقيه ومجموعته القصصية »امرأة من ضوء« . </w:t>
      </w:r>
    </w:p>
    <w:p w:rsidR="00ED0D78" w:rsidRPr="008B61A1" w:rsidRDefault="00ED0D78" w:rsidP="00ED0D78">
      <w:pPr>
        <w:jc w:val="both"/>
        <w:rPr>
          <w:rFonts w:cs="Simplified Arabic" w:hint="cs"/>
          <w:b/>
          <w:bCs/>
          <w:sz w:val="28"/>
          <w:szCs w:val="28"/>
          <w:rtl/>
        </w:rPr>
      </w:pPr>
      <w:r w:rsidRPr="008B61A1">
        <w:rPr>
          <w:rFonts w:cs="Simplified Arabic" w:hint="cs"/>
          <w:b/>
          <w:bCs/>
          <w:sz w:val="28"/>
          <w:szCs w:val="28"/>
          <w:rtl/>
        </w:rPr>
        <w:t xml:space="preserve">      وقد صدرت حديثاً للفقيه مجموعتان قصصيتان هما »مرايا فينيسيا« و»خمس خنافس تحاكم الشجرة« بالإضافة لكتاب بعنوان »غناء النجوم« يحتوى على خمس مسرحيات ذات الفصل الواحد ، وقد خصص المقهى الثقافى بمعرض القاهرة الدولى للكتاب التاسع والعشرين احدى ندواته لمناقشة هاتين المجموعتين القصصيتين . تحدث فى البداية د . الفقيه مشيراً إلى أنهما تكملان بعضهما بعضاً ، حيث أن الخلاف الوحيد بينهما يكمن فى الموضوع فقط فالأولى تتناول اغتراب الانسان العربى فى خارج بيئته ومحيطة ، حيث لا يهتم فى هذه القصص بتصوير مشاعر الغربة أو البيئة الأجنبية بقدر ما يهتم بقضية النفاذ إلى ملامح الشخصية الداخلية ، وهى حالة ــ حسب </w:t>
      </w:r>
      <w:r w:rsidRPr="008B61A1">
        <w:rPr>
          <w:rFonts w:cs="Simplified Arabic" w:hint="cs"/>
          <w:b/>
          <w:bCs/>
          <w:sz w:val="28"/>
          <w:szCs w:val="28"/>
          <w:rtl/>
        </w:rPr>
        <w:lastRenderedPageBreak/>
        <w:t xml:space="preserve">تعبير القاص د . أحمد الفقيه ــ مغرية جداً ، أتاحتها له كثرة أسفاره حيث اختزن الكثير من الخبرات والتجارب التى وجدت تعبيراً عنها فى »مرايا فينسيا« ، أم مجموعة »خمس خنافس تحاكم الشجرة« فتحتوى على عدد من القصص التى تجعل من قضية الحرية تيمة أساسية لها . </w:t>
      </w:r>
    </w:p>
    <w:p w:rsidR="00ED0D78" w:rsidRPr="008B61A1" w:rsidRDefault="00ED0D78" w:rsidP="00ED0D78">
      <w:pPr>
        <w:jc w:val="both"/>
        <w:rPr>
          <w:rFonts w:cs="Simplified Arabic" w:hint="cs"/>
          <w:b/>
          <w:bCs/>
          <w:sz w:val="28"/>
          <w:szCs w:val="28"/>
          <w:rtl/>
        </w:rPr>
      </w:pPr>
      <w:r w:rsidRPr="008B61A1">
        <w:rPr>
          <w:rFonts w:cs="Simplified Arabic"/>
          <w:b/>
          <w:bCs/>
          <w:sz w:val="28"/>
          <w:szCs w:val="28"/>
        </w:rPr>
        <w:t> </w:t>
      </w:r>
    </w:p>
    <w:p w:rsidR="00ED0D78" w:rsidRPr="008B61A1" w:rsidRDefault="00ED0D78" w:rsidP="00ED0D78">
      <w:pPr>
        <w:jc w:val="both"/>
        <w:rPr>
          <w:rFonts w:cs="Simplified Arabic"/>
          <w:b/>
          <w:bCs/>
          <w:sz w:val="28"/>
          <w:szCs w:val="28"/>
          <w:rtl/>
        </w:rPr>
      </w:pPr>
      <w:r w:rsidRPr="008B61A1">
        <w:rPr>
          <w:rFonts w:cs="Simplified Arabic" w:hint="cs"/>
          <w:b/>
          <w:bCs/>
          <w:sz w:val="28"/>
          <w:szCs w:val="28"/>
          <w:rtl/>
        </w:rPr>
        <w:t>هموم الانسان وقضاياه</w:t>
      </w:r>
    </w:p>
    <w:p w:rsidR="00ED0D78" w:rsidRPr="008B61A1" w:rsidRDefault="00ED0D78" w:rsidP="00ED0D78">
      <w:pPr>
        <w:jc w:val="both"/>
        <w:rPr>
          <w:rFonts w:cs="Simplified Arabic" w:hint="cs"/>
          <w:b/>
          <w:bCs/>
          <w:sz w:val="28"/>
          <w:szCs w:val="28"/>
          <w:rtl/>
        </w:rPr>
      </w:pPr>
      <w:r w:rsidRPr="008B61A1">
        <w:rPr>
          <w:rFonts w:cs="Simplified Arabic" w:hint="cs"/>
          <w:b/>
          <w:bCs/>
          <w:sz w:val="28"/>
          <w:szCs w:val="28"/>
          <w:rtl/>
        </w:rPr>
        <w:t xml:space="preserve">الناقد سيد خميس فى بداية كلامه قال ان هذه الندوة ومثيلاتها وسيلة لاعادة وصل ما انقطع مع الابداع العربى بعيداً عن الانكفاء على الذات ، وأشار إلى أن الفقيه ما زال رغم تنوع مووضعات قصصه واختلافاتها يحافظ على الحس الواقعي ، كما أنه رغم متابعته لتطورات القصة وتقنياتها ما زال يهتم بالقارئ وعينه دائماً على همومه وقضاياه ، فنجده مثلاِ فى مجموعة »خمس خنافس تحاكم الشجرة« مهتماً بالحس الوطنى بعد ابتعاد المبدعين عنه . </w:t>
      </w:r>
    </w:p>
    <w:p w:rsidR="00ED0D78" w:rsidRPr="008B61A1" w:rsidRDefault="00ED0D78" w:rsidP="00ED0D78">
      <w:pPr>
        <w:jc w:val="both"/>
        <w:rPr>
          <w:rFonts w:cs="Simplified Arabic" w:hint="cs"/>
          <w:b/>
          <w:bCs/>
          <w:sz w:val="28"/>
          <w:szCs w:val="28"/>
          <w:rtl/>
        </w:rPr>
      </w:pPr>
      <w:r w:rsidRPr="008B61A1">
        <w:rPr>
          <w:rFonts w:cs="Simplified Arabic" w:hint="cs"/>
          <w:b/>
          <w:bCs/>
          <w:sz w:val="28"/>
          <w:szCs w:val="28"/>
          <w:rtl/>
        </w:rPr>
        <w:t xml:space="preserve">وهو يفعل ذلك ويعبر عنه بصياغة فنية تقطر ألماً بعيداً عن المباشرة . . كما نراه يستوحى جو وعوالم كليلة ودمنة فى شكل رمزى يظهر فى القصة التى تحمل المجموعة اسمها وهى تعتمد الفانتازيا والغرائبية ، فنحن نجد فيها الشجرة الزيتونة ، صاحبة المعجزات والتى تدور حولها الحكايات تقع فى أحد الأيام تحت يد الخنافس التى تقرر محاكمتها ، وفى النهاية نرى الشجرة وقد أحاطتها الحشرات من كل مكان حتى أخفتها ، فى المجموعة الثانية . والكلام ما زال للناقد سيد خميس ــ نتعرف على تجربة المثقف العربى فى الغربة حيث يشعر بأنه مطارد فيها حيث يمنعه خوفه من التواصل مع الآخرين ، وهذا ما نراه فى قصة »مرايا فينيسيا« حيث نجد أنفسنا أمام صحافى تم إيفاده فى مهمة أنهاها بسرعة ليتاح له نبعد ذلك أن يتعرف على آثار المدينة وقصورها إلا أنه يكتشف أن هناك من يراقبه وهو ما يعكر عليه صفو رحلته ويمنعه من التمتع بالمدينة ، انه يطمع لتواصل إنسانى حميم لكنه محروم منه بسبب ما يحدث له من منغصات . </w:t>
      </w:r>
    </w:p>
    <w:p w:rsidR="00ED0D78" w:rsidRPr="008B61A1" w:rsidRDefault="00ED0D78" w:rsidP="00ED0D78">
      <w:pPr>
        <w:jc w:val="both"/>
        <w:rPr>
          <w:rFonts w:cs="Simplified Arabic" w:hint="cs"/>
          <w:b/>
          <w:bCs/>
          <w:sz w:val="28"/>
          <w:szCs w:val="28"/>
          <w:rtl/>
        </w:rPr>
      </w:pPr>
      <w:r w:rsidRPr="008B61A1">
        <w:rPr>
          <w:rFonts w:cs="Simplified Arabic"/>
          <w:b/>
          <w:bCs/>
          <w:sz w:val="28"/>
          <w:szCs w:val="28"/>
        </w:rPr>
        <w:t> </w:t>
      </w:r>
    </w:p>
    <w:p w:rsidR="00ED0D78" w:rsidRPr="008B61A1" w:rsidRDefault="00ED0D78" w:rsidP="00ED0D78">
      <w:pPr>
        <w:jc w:val="both"/>
        <w:rPr>
          <w:rFonts w:cs="Simplified Arabic"/>
          <w:b/>
          <w:bCs/>
          <w:sz w:val="28"/>
          <w:szCs w:val="28"/>
          <w:rtl/>
        </w:rPr>
      </w:pPr>
      <w:r w:rsidRPr="008B61A1">
        <w:rPr>
          <w:rFonts w:cs="Simplified Arabic" w:hint="cs"/>
          <w:b/>
          <w:bCs/>
          <w:sz w:val="28"/>
          <w:szCs w:val="28"/>
          <w:rtl/>
        </w:rPr>
        <w:t>الواقع والحلم والخيال</w:t>
      </w:r>
    </w:p>
    <w:p w:rsidR="00ED0D78" w:rsidRPr="008B61A1" w:rsidRDefault="00ED0D78" w:rsidP="00ED0D78">
      <w:pPr>
        <w:jc w:val="both"/>
        <w:rPr>
          <w:rFonts w:cs="Simplified Arabic" w:hint="cs"/>
          <w:b/>
          <w:bCs/>
          <w:sz w:val="28"/>
          <w:szCs w:val="28"/>
          <w:rtl/>
        </w:rPr>
      </w:pPr>
      <w:r w:rsidRPr="008B61A1">
        <w:rPr>
          <w:rFonts w:cs="Simplified Arabic" w:hint="cs"/>
          <w:b/>
          <w:bCs/>
          <w:sz w:val="28"/>
          <w:szCs w:val="28"/>
          <w:rtl/>
        </w:rPr>
        <w:t xml:space="preserve">اقتصر حديث الناقد عزازى على عزازى على مجموعة »خمس خنافس تحاكم الشجرة« والتى تحتوى على عشر قصص ذكر أنها تنهل من الذاكرة الانثروبولوجية والقصص القديمة حيث تعمل على تقديم نوع من الاستعارة الشاملة ذات الطابع الفنتازى والميتافيزيقي ، وهى احدى سمات القص لدى أحمد ابراهيم الفقيه جاءت من توافر عدة عوامل أثرت فى عالمه وجعلت كتابته منفردة فى اللغة والأسلوب فهو يرفض المنطق الواقعى ويحتفظ بتضاريسه الخارجية فقط وهو ما يتضح من قوله»اننى أرفض الهروب من الواقع بمثل ما أرفض أن أتورط فى محاولة كاذبة لترحيله كما </w:t>
      </w:r>
      <w:r w:rsidRPr="008B61A1">
        <w:rPr>
          <w:rFonts w:cs="Simplified Arabic" w:hint="cs"/>
          <w:b/>
          <w:bCs/>
          <w:sz w:val="28"/>
          <w:szCs w:val="28"/>
          <w:rtl/>
        </w:rPr>
        <w:lastRenderedPageBreak/>
        <w:t xml:space="preserve">هو ، وأنا أعرف أنى لا أستطيع ، ولذلك فانه لا بد من وسيلة أخرى غير هاتين الوسيلتين الاثنتين . ومن هنا بدأت محاولتى للبحث عن الأشياء الخفية وراء الأشياء التى نراها ، أن يكون الفن عيناً ثالثة ، نرى بها الوجود الآخر للأشياء ، ذلك الوجود الذى لا نراه بأعيننا ، انه محاولة للكشف عن أسرار هذا الواقع ودلالاته ، ان الشيء الذى أراه لا يعنينى فى حد ذاته ، ولكن ما يعنينى هو الدلالة خلف هذا الشيء ، كما أن الحدث لا يعنينى فى حد ذاته ، ما يعنينى هو الدلالة خلف هذا الحدث« . </w:t>
      </w:r>
    </w:p>
    <w:p w:rsidR="00ED0D78" w:rsidRPr="008B61A1" w:rsidRDefault="00ED0D78" w:rsidP="00ED0D78">
      <w:pPr>
        <w:jc w:val="both"/>
        <w:rPr>
          <w:rFonts w:cs="Simplified Arabic" w:hint="cs"/>
          <w:b/>
          <w:bCs/>
          <w:sz w:val="28"/>
          <w:szCs w:val="28"/>
          <w:rtl/>
        </w:rPr>
      </w:pPr>
      <w:r w:rsidRPr="008B61A1">
        <w:rPr>
          <w:rFonts w:cs="Simplified Arabic" w:hint="cs"/>
          <w:b/>
          <w:bCs/>
          <w:sz w:val="28"/>
          <w:szCs w:val="28"/>
          <w:rtl/>
        </w:rPr>
        <w:t xml:space="preserve">ويعاود عزازى حديثه قائلاً هناك عدة عوامل ساعدت على بلورة هذه الرؤية عند الأديب أحمد الفقيه منها نشأته على تخوم مدينة طرابلس فى قرية »مزدة« الصحراوية ، وتعرفه على مرحلة التفجر الواقعى عند يوسف إدريس ، بالإضافة إلى أن دراسته للمسرح أظهرت هذه المؤثرات فى »خمس خنافس تحاكم الشجرة« حيث يأخذنا مؤلفها إلى عالم جديد من القص المفارق والساخر وقصص هذه المجموعة ليست سياسية فى مضمونها ولا يشى بذلك أسلوب سردها ، كما أننا لا نلمس فيها توجهاً عقائدياً فهى تعبر عن الهم الانسانى بشكل عام . </w:t>
      </w:r>
    </w:p>
    <w:p w:rsidR="00ED0D78" w:rsidRPr="008B61A1" w:rsidRDefault="00ED0D78" w:rsidP="00ED0D78">
      <w:pPr>
        <w:jc w:val="both"/>
        <w:rPr>
          <w:rFonts w:cs="Simplified Arabic" w:hint="cs"/>
          <w:b/>
          <w:bCs/>
          <w:sz w:val="28"/>
          <w:szCs w:val="28"/>
          <w:rtl/>
        </w:rPr>
      </w:pPr>
      <w:r w:rsidRPr="008B61A1">
        <w:rPr>
          <w:rFonts w:cs="Simplified Arabic" w:hint="cs"/>
          <w:b/>
          <w:bCs/>
          <w:sz w:val="28"/>
          <w:szCs w:val="28"/>
          <w:rtl/>
        </w:rPr>
        <w:t xml:space="preserve">أما عن تكنيك كتابتها فقد مزج كاتبها بين الواقع والحلم ، والخيال والحقيقة ، إضافة لسخريته من هذا الواقع كما فى قصة »المطر وأحلام السلاطين« التى تتحدث عن سلطان قحطانى يرى فى المنام أنه يذبح شعبه . ولأن أحلام السلطان تصير قوانين تحدد ما لهم من حقوق وما عليهم من واجبات ولأنهم يحبونه كما يحبهم فقد أطاعوه لكى يحقق حلمه ، فذبحهم ولم ينزل من السماء كبش واحد يفتديهم رغم تطلعهم إليها . </w:t>
      </w:r>
    </w:p>
    <w:p w:rsidR="00ED0D78" w:rsidRPr="008B61A1" w:rsidRDefault="00ED0D78" w:rsidP="00ED0D78">
      <w:pPr>
        <w:jc w:val="both"/>
        <w:rPr>
          <w:rFonts w:cs="Simplified Arabic" w:hint="cs"/>
          <w:b/>
          <w:bCs/>
          <w:sz w:val="28"/>
          <w:szCs w:val="28"/>
          <w:rtl/>
        </w:rPr>
      </w:pPr>
      <w:r w:rsidRPr="008B61A1">
        <w:rPr>
          <w:rFonts w:cs="Simplified Arabic" w:hint="cs"/>
          <w:b/>
          <w:bCs/>
          <w:sz w:val="28"/>
          <w:szCs w:val="28"/>
          <w:rtl/>
        </w:rPr>
        <w:t xml:space="preserve">وفى سبيل رصد عدد من الحالات والنماذج البشرية استخدم الفقيه ــ حسب تعبير عزازى ــ أساليب القناع والرمز والأسطرة كمجرد غطاء وقشرة تتكئ على بنية سرد واقعية فتراه يلجأ إلى أسطرة الشخصيات نكاية فيها أو تعظيماً لشأنها من ذلك ما جاء فى قصة »الشاعر والبحر« التى تتحدث عن محمود الشاعر الذى لا يمل من مدح الملوك والسلاطين وفيها يمزج بين الماضى والحاضر وقد جعلنا نتعاطف مع هذه الشخصية ، فى قصة »الأطفال« يلجأ الفقيه إلى الفانتازيا وهو يتحدث عن هؤلاء الأطفال حديثى الولادة الذين يقودون السيارات ويكتبون الشعر ويرقصون ويدخنون ويمتلكون التوكيلات التجارية ، وفيها حسب رؤية عزازى ينفى الطفولة عن مواليد الكون ، الذين لم يجدوا طفولتهم فى آبائهم ، وهى محاولة من الفقيه لاختراق الزمن وصياغة الحدث الواقعى واعادة قراءة الوقائع التى تترى حيث يخرجها من إطارها ويضعها أمام سلطة المتلقي ، يظهر الجو الفانتازى أيضاً فى قصة »أزمة الديمقراطية فى الوطن العربي« وفيها يعيد الفقيه قراءة كلماتها </w:t>
      </w:r>
      <w:r w:rsidRPr="008B61A1">
        <w:rPr>
          <w:rFonts w:cs="Simplified Arabic" w:hint="cs"/>
          <w:b/>
          <w:bCs/>
          <w:sz w:val="28"/>
          <w:szCs w:val="28"/>
          <w:rtl/>
        </w:rPr>
        <w:lastRenderedPageBreak/>
        <w:t xml:space="preserve">الأربع فى صورتها الأولي ، وتنتهى القصة بطرد البطل الذى يدعى لندوة لمناقشة هذه الأزمة ، ويتم طرده بطريقة ديمقراطية جداً . </w:t>
      </w:r>
    </w:p>
    <w:p w:rsidR="00ED0D78" w:rsidRPr="008B61A1" w:rsidRDefault="00ED0D78" w:rsidP="00ED0D78">
      <w:pPr>
        <w:jc w:val="both"/>
        <w:rPr>
          <w:rFonts w:cs="Simplified Arabic" w:hint="cs"/>
          <w:b/>
          <w:bCs/>
          <w:sz w:val="28"/>
          <w:szCs w:val="28"/>
          <w:rtl/>
        </w:rPr>
      </w:pPr>
      <w:r w:rsidRPr="008B61A1">
        <w:rPr>
          <w:rFonts w:cs="Simplified Arabic"/>
          <w:b/>
          <w:bCs/>
          <w:sz w:val="28"/>
          <w:szCs w:val="28"/>
        </w:rPr>
        <w:t> </w:t>
      </w:r>
    </w:p>
    <w:p w:rsidR="00ED0D78" w:rsidRPr="008B61A1" w:rsidRDefault="00ED0D78" w:rsidP="00ED0D78">
      <w:pPr>
        <w:jc w:val="both"/>
        <w:rPr>
          <w:rFonts w:cs="Simplified Arabic"/>
          <w:b/>
          <w:bCs/>
          <w:sz w:val="28"/>
          <w:szCs w:val="28"/>
          <w:rtl/>
        </w:rPr>
      </w:pPr>
      <w:r w:rsidRPr="008B61A1">
        <w:rPr>
          <w:rFonts w:cs="Simplified Arabic" w:hint="cs"/>
          <w:b/>
          <w:bCs/>
          <w:sz w:val="28"/>
          <w:szCs w:val="28"/>
          <w:rtl/>
        </w:rPr>
        <w:t>تكنيك النكتة</w:t>
      </w:r>
    </w:p>
    <w:p w:rsidR="00ED0D78" w:rsidRPr="008B61A1" w:rsidRDefault="00ED0D78" w:rsidP="00ED0D78">
      <w:pPr>
        <w:jc w:val="both"/>
        <w:rPr>
          <w:rFonts w:cs="Simplified Arabic" w:hint="cs"/>
          <w:b/>
          <w:bCs/>
          <w:sz w:val="28"/>
          <w:szCs w:val="28"/>
          <w:rtl/>
        </w:rPr>
      </w:pPr>
      <w:r w:rsidRPr="008B61A1">
        <w:rPr>
          <w:rFonts w:cs="Simplified Arabic" w:hint="cs"/>
          <w:b/>
          <w:bCs/>
          <w:sz w:val="28"/>
          <w:szCs w:val="28"/>
          <w:rtl/>
        </w:rPr>
        <w:t xml:space="preserve">ضمن طرق الكتابة وأساليبها عند الفقيه يظهر أيضاً فى قصصه استخدامه لتكنيك النكتة وهو ما يتضح فى قصة »حكايات« وهى تتكون من ثلاثة مقاطع قصيرة أو قصص قصيرة جداً ، البطل فى الأولى يتعامل معه الراوى على امتداد سنوات طويلة ويناديه باسم سمير إلى أن يكتشف أن أسمه شعبان وهو ما يدهشه ويجعله يفكر ويبحث من أين جاء بهذا الاسم ، وفى أثناء ذلك يمر به هذا الشخص مسلماً عليه فيحتار بأى الأسماء يود التحية لكنه يقرر فى النهاية أن يناديه باسمه الذى يعرفه به منذ القديم وهو سمير . </w:t>
      </w:r>
    </w:p>
    <w:p w:rsidR="00ED0D78" w:rsidRPr="008B61A1" w:rsidRDefault="00ED0D78" w:rsidP="00ED0D78">
      <w:pPr>
        <w:jc w:val="both"/>
        <w:rPr>
          <w:rFonts w:cs="Simplified Arabic" w:hint="cs"/>
          <w:b/>
          <w:bCs/>
          <w:sz w:val="28"/>
          <w:szCs w:val="28"/>
          <w:rtl/>
        </w:rPr>
      </w:pPr>
      <w:r w:rsidRPr="008B61A1">
        <w:rPr>
          <w:rFonts w:cs="Simplified Arabic" w:hint="cs"/>
          <w:b/>
          <w:bCs/>
          <w:sz w:val="28"/>
          <w:szCs w:val="28"/>
          <w:rtl/>
        </w:rPr>
        <w:t xml:space="preserve">          على نفس التكنيك تسير قصة »برق الليل« ذلك الرجل الذى اضطر إلى العمل خادماً فى المنازل من أجل كسب لقمة العيش وذلك بعد أن تم إغلاق المخبز الذى كان يعمل فيه إلى أن اكتشف مخدوموه أنه يجيد الفرنسية التى لا يجيدها سواه فى المدينة وقد جعلهم هذا يمتنعون عن استئجاره لخدمتهم خجلاً منه بعد أن عرفوا علمه وقدره ، وقد حاول كثيراً أن يقنعهم بأنه كما هو وأنه ما زال مستعداً لأداء ما يطلبونه منه إلا أنهم رفضوا استخدامه ، وقد جعله هذا يتجه للتسول من أجل لقمة العيش ، فى هذه القصة تتجلى السخرية المرة من الواقع والمجتمع الذى يترك أبناءه يموتون جوعاً لمجرد أنهم أصحاب قدرات خاصة فى الوقت الذى كان يجب عليه أن يستفيد بهم  . </w:t>
      </w:r>
    </w:p>
    <w:p w:rsidR="00ED0D78" w:rsidRPr="008B61A1" w:rsidRDefault="00ED0D78" w:rsidP="00ED0D78">
      <w:pPr>
        <w:jc w:val="both"/>
        <w:rPr>
          <w:rFonts w:cs="Simplified Arabic" w:hint="cs"/>
          <w:b/>
          <w:bCs/>
          <w:sz w:val="28"/>
          <w:szCs w:val="28"/>
          <w:rtl/>
        </w:rPr>
      </w:pPr>
      <w:r w:rsidRPr="008B61A1">
        <w:rPr>
          <w:rFonts w:cs="Simplified Arabic"/>
          <w:b/>
          <w:bCs/>
          <w:sz w:val="28"/>
          <w:szCs w:val="28"/>
        </w:rPr>
        <w:t> </w:t>
      </w:r>
    </w:p>
    <w:p w:rsidR="00ED0D78" w:rsidRPr="008B61A1" w:rsidRDefault="00ED0D78" w:rsidP="00ED0D78">
      <w:pPr>
        <w:jc w:val="both"/>
        <w:rPr>
          <w:rFonts w:cs="Simplified Arabic"/>
          <w:b/>
          <w:bCs/>
          <w:sz w:val="28"/>
          <w:szCs w:val="28"/>
          <w:rtl/>
        </w:rPr>
      </w:pPr>
      <w:r w:rsidRPr="008B61A1">
        <w:rPr>
          <w:rFonts w:cs="Simplified Arabic"/>
          <w:b/>
          <w:bCs/>
          <w:sz w:val="28"/>
          <w:szCs w:val="28"/>
        </w:rPr>
        <w:t> </w:t>
      </w:r>
    </w:p>
    <w:p w:rsidR="00ED0D78" w:rsidRPr="008B61A1" w:rsidRDefault="00ED0D78" w:rsidP="00ED0D78">
      <w:pPr>
        <w:jc w:val="both"/>
        <w:rPr>
          <w:rFonts w:cs="Simplified Arabic"/>
          <w:b/>
          <w:bCs/>
          <w:sz w:val="28"/>
          <w:szCs w:val="28"/>
          <w:rtl/>
        </w:rPr>
      </w:pPr>
      <w:r w:rsidRPr="008B61A1">
        <w:rPr>
          <w:rFonts w:cs="Simplified Arabic"/>
          <w:b/>
          <w:bCs/>
          <w:sz w:val="28"/>
          <w:szCs w:val="28"/>
        </w:rPr>
        <w:t> </w:t>
      </w:r>
    </w:p>
    <w:p w:rsidR="00ED0D78" w:rsidRPr="008B61A1" w:rsidRDefault="00ED0D78" w:rsidP="00ED0D78">
      <w:pPr>
        <w:jc w:val="both"/>
        <w:rPr>
          <w:rFonts w:cs="Simplified Arabic"/>
          <w:b/>
          <w:bCs/>
          <w:sz w:val="28"/>
          <w:szCs w:val="28"/>
          <w:rtl/>
        </w:rPr>
      </w:pPr>
      <w:r w:rsidRPr="008B61A1">
        <w:rPr>
          <w:rFonts w:cs="Simplified Arabic"/>
          <w:b/>
          <w:bCs/>
          <w:sz w:val="28"/>
          <w:szCs w:val="28"/>
        </w:rPr>
        <w:t> </w:t>
      </w:r>
    </w:p>
    <w:p w:rsidR="00ED0D78" w:rsidRPr="008B61A1" w:rsidRDefault="00ED0D78" w:rsidP="00ED0D78">
      <w:pPr>
        <w:rPr>
          <w:b/>
          <w:bCs/>
          <w:sz w:val="28"/>
          <w:szCs w:val="28"/>
        </w:rPr>
      </w:pPr>
    </w:p>
    <w:p w:rsidR="00ED0D78" w:rsidRPr="00ED0D78" w:rsidRDefault="00ED0D78" w:rsidP="00ED0D78">
      <w:pPr>
        <w:pStyle w:val="BodyText"/>
        <w:rPr>
          <w:rFonts w:hint="cs"/>
          <w:rtl/>
        </w:rPr>
      </w:pPr>
    </w:p>
    <w:p w:rsidR="00ED0D78" w:rsidRDefault="00ED0D78" w:rsidP="00ED0D78">
      <w:pPr>
        <w:pStyle w:val="BodyText"/>
        <w:rPr>
          <w:rFonts w:hint="cs"/>
          <w:rtl/>
        </w:rPr>
      </w:pPr>
      <w:r>
        <w:rPr>
          <w:rFonts w:hint="cs"/>
          <w:rtl/>
        </w:rPr>
        <w:t xml:space="preserve">رؤية الحلم والواقع </w:t>
      </w:r>
    </w:p>
    <w:p w:rsidR="00ED0D78" w:rsidRDefault="00ED0D78" w:rsidP="00ED0D78">
      <w:pPr>
        <w:pStyle w:val="BodyText"/>
        <w:rPr>
          <w:sz w:val="56"/>
          <w:szCs w:val="56"/>
        </w:rPr>
      </w:pPr>
      <w:r>
        <w:rPr>
          <w:rFonts w:hint="cs"/>
          <w:sz w:val="56"/>
          <w:szCs w:val="56"/>
          <w:rtl/>
        </w:rPr>
        <w:lastRenderedPageBreak/>
        <w:t>حول الصورة التعبيرية فى قصص الفقيه</w:t>
      </w:r>
    </w:p>
    <w:p w:rsidR="00ED0D78" w:rsidRDefault="00ED0D78" w:rsidP="00ED0D78">
      <w:pPr>
        <w:pStyle w:val="Heading1"/>
        <w:jc w:val="right"/>
        <w:rPr>
          <w:rFonts w:hint="cs"/>
          <w:b/>
          <w:bCs/>
          <w:sz w:val="44"/>
          <w:szCs w:val="44"/>
          <w:u w:val="single"/>
          <w:rtl/>
        </w:rPr>
      </w:pPr>
      <w:r>
        <w:rPr>
          <w:rFonts w:hint="cs"/>
          <w:b/>
          <w:bCs/>
          <w:sz w:val="44"/>
          <w:szCs w:val="44"/>
          <w:u w:val="single"/>
          <w:rtl/>
        </w:rPr>
        <w:t>رمضان سليم</w:t>
      </w:r>
    </w:p>
    <w:p w:rsidR="00ED0D78" w:rsidRDefault="00ED0D78" w:rsidP="00ED0D78">
      <w:pPr>
        <w:ind w:firstLine="720"/>
        <w:jc w:val="both"/>
        <w:rPr>
          <w:rFonts w:cs="Simplified Arabic" w:hint="cs"/>
          <w:b/>
          <w:bCs/>
          <w:sz w:val="40"/>
          <w:szCs w:val="40"/>
          <w:rtl/>
        </w:rPr>
      </w:pPr>
    </w:p>
    <w:p w:rsidR="00ED0D78" w:rsidRDefault="00ED0D78" w:rsidP="00ED0D78">
      <w:pPr>
        <w:ind w:firstLine="720"/>
        <w:jc w:val="both"/>
        <w:rPr>
          <w:rFonts w:cs="Simplified Arabic" w:hint="cs"/>
          <w:b/>
          <w:bCs/>
          <w:sz w:val="40"/>
          <w:szCs w:val="40"/>
          <w:rtl/>
        </w:rPr>
      </w:pPr>
    </w:p>
    <w:p w:rsidR="00ED0D78" w:rsidRDefault="00ED0D78" w:rsidP="00ED0D78">
      <w:pPr>
        <w:ind w:firstLine="720"/>
        <w:jc w:val="both"/>
        <w:rPr>
          <w:rFonts w:cs="Simplified Arabic" w:hint="cs"/>
          <w:b/>
          <w:bCs/>
          <w:sz w:val="40"/>
          <w:szCs w:val="40"/>
          <w:rtl/>
        </w:rPr>
      </w:pPr>
      <w:r>
        <w:rPr>
          <w:rFonts w:cs="Simplified Arabic" w:hint="cs"/>
          <w:b/>
          <w:bCs/>
          <w:sz w:val="40"/>
          <w:szCs w:val="40"/>
          <w:rtl/>
        </w:rPr>
        <w:t>(</w:t>
      </w:r>
      <w:r>
        <w:rPr>
          <w:rFonts w:cs="Simplified Arabic" w:hint="cs"/>
          <w:sz w:val="40"/>
          <w:szCs w:val="40"/>
          <w:rtl/>
        </w:rPr>
        <w:t>لعل فى تناولنا النقدى لعدد من القصص القصيرة للأديب أحمد إبراهيم الفقيه ، واستعراضنا للصور الفنية التى تحفل بها هذه القصص محاولة لاستقراء العلاقة المتبادلة والمتفاعلة بين الفرد والمجتمع والداخل والخارج والباعث والمتلقي</w:t>
      </w:r>
      <w:r>
        <w:rPr>
          <w:rFonts w:cs="Simplified Arabic" w:hint="cs"/>
          <w:b/>
          <w:bCs/>
          <w:sz w:val="40"/>
          <w:szCs w:val="40"/>
          <w:rtl/>
        </w:rPr>
        <w:t xml:space="preserve"> ) </w:t>
      </w:r>
    </w:p>
    <w:p w:rsidR="00ED0D78" w:rsidRDefault="00ED0D78" w:rsidP="00ED0D78">
      <w:pPr>
        <w:ind w:firstLine="720"/>
        <w:jc w:val="both"/>
        <w:rPr>
          <w:rFonts w:cs="Simplified Arabic" w:hint="cs"/>
          <w:b/>
          <w:bCs/>
          <w:sz w:val="40"/>
          <w:szCs w:val="40"/>
          <w:rtl/>
        </w:rPr>
      </w:pPr>
    </w:p>
    <w:p w:rsidR="00ED0D78" w:rsidRDefault="00ED0D78" w:rsidP="00ED0D78">
      <w:pPr>
        <w:ind w:firstLine="720"/>
        <w:jc w:val="both"/>
        <w:rPr>
          <w:rFonts w:cs="Simplified Arabic" w:hint="cs"/>
          <w:b/>
          <w:bCs/>
          <w:sz w:val="40"/>
          <w:szCs w:val="40"/>
          <w:rtl/>
        </w:rPr>
      </w:pPr>
    </w:p>
    <w:p w:rsidR="00ED0D78" w:rsidRDefault="00ED0D78" w:rsidP="00ED0D78">
      <w:pPr>
        <w:ind w:firstLine="720"/>
        <w:jc w:val="both"/>
        <w:rPr>
          <w:rFonts w:cs="Simplified Arabic" w:hint="cs"/>
          <w:b/>
          <w:bCs/>
          <w:sz w:val="40"/>
          <w:szCs w:val="40"/>
          <w:rtl/>
        </w:rPr>
      </w:pP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تفرز البيئة الاجتماعية بتكوينها الجغرافى والبشرى عدداً من العلاقات والحاجات المتميزة القليلة أحيانا فى عددها والحادة فى مقدار قوتها ودرجة صخبها . كما أن هذه الحاجات والعلاقات تتصف بمحاولتها السيطرة على كيان الفرد بتسلطها عليه ونفوذها إلى داخله حتى تجعل منه فرداً سهلاً طيعاً خاضعاً لها ، متقبلاً لكل ما تفرضه من شروط . فإذا كان هذا الفرد وفى الغالب يكون كذلك مستجيباً لضغوطات البيئة والجماعة وغير قادر على الوقوف وحده ، فإن ذلك يوقعه فى جملة من المخاوف واللحظات الانفعالية المثيرة التى يمكن إذا توفر لها الاصطدام العنيف بوعى الفرد أو شدة حساسيته أو بمكوناته النفسية الذاتية أو بجميع تلك الظروف المصاحبة لإفرازات البيئة ، يمكن لها أن تتهيأ للخروج خياليا فى شكل صور تعبيرية وظيفتها </w:t>
      </w:r>
      <w:r w:rsidRPr="00224FD9">
        <w:rPr>
          <w:rFonts w:cs="Simplified Arabic" w:hint="cs"/>
          <w:b/>
          <w:bCs/>
          <w:sz w:val="32"/>
          <w:szCs w:val="32"/>
          <w:rtl/>
        </w:rPr>
        <w:lastRenderedPageBreak/>
        <w:t xml:space="preserve">وضع حدا لحالات التوتر والانفعال الداخلية بالاتجاه نحو سهولة التخييل بدلاً من صعوبة الواقع وباللجوء إلى حالات استقرار بديلة ، أو بالبحث عن لحظة استقرار متوازية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ولعل فى تناولنا النقدى لعدد من القصص القصيرة للأديب أحمد الفقيه واستعراضنا للصور الفنية التى تحفل بها هذه القصص محاولة لاستقراء العلاقة المتبادلة والمتفاعلة بين الفرد والمجتمع والداخل والخارج والباث والمتلقى ومحاولة لفهم العلاقة المنسجمة أو المتوترة بين البيئة الاجتماعية والكائن الاجتماعى فى إطار شامل من المكان والزمان غير أن هناك إشارات نقدية مبدئية ينبغى التأكيد عليها مسبقاً . منها التأكيد على الدراسة النصية من داخل النص الأدبي ، بلا أى إسقاط خارجى غير موضوعى يجعل من القاص سابقا على النص أو أكبر منه . كذلك ضرورة الفصل أو عدم الربط الآلى بين شخصية القاص وأى شخصية بارزة أو مختفية فى أدبه ، ذلك من بديهات النقد الموضوعى الذى يعتمد على قراءة النص وحده . وهذا ما جعلنا نرجح استعمال مصطلح (الصوت القصصي) الدال على الشخصية المحورية المتحركة داخل معظم القصص . ومن الإشارات الهامة ايضا عدم اختيارنا للتفسير النفسى الأحادى الجانب أو المعزول القائم على دراسة اللاوعي ، بل نفضل أن نضع الخصائص الفردية والذاتية فى إطارها الاجتماعى وربطها بحركة الفرد داخل الجماعة . وبالتالى لا تكون المصطلحات المستخدمة داخل هذا البحث ذات دلالات نفسية محضة ، أو مفرغة من المدلول الاجتماعي ، بل ينبغى تنسيبها إلى الكائن الفرد داخل المجتمع وليس إلى الكائن الفرد المعتقل داخل رغباته وطفولته ونوازعه الذاتية ، ومما يساعد على السير فى هذا الاتجاه أن الصورة الفنية التعبيرية بطبيعتها تبدأ فى تكوينها من الواقع الخارجى الذى يغزو الفرد ومشاعره وأحاسيسه وخيالاته فعناصر الواقع هى التى تفرض الهواجس الفردية والمخاوف الذاتية إلى درجة التسلط والسلب ، أو ما يمكن تسميته (بفوبيات الفكرة) وليس فقط المكونات المادية المعاشة ، وفى ذلك تختلف الصورة التعبيرية عن الصورة النفسية التى تنطلق </w:t>
      </w:r>
      <w:r w:rsidRPr="00224FD9">
        <w:rPr>
          <w:rFonts w:cs="Simplified Arabic" w:hint="cs"/>
          <w:b/>
          <w:bCs/>
          <w:sz w:val="32"/>
          <w:szCs w:val="32"/>
          <w:rtl/>
        </w:rPr>
        <w:lastRenderedPageBreak/>
        <w:t xml:space="preserve">من الذات أو الصورة الرمزية التى تتكون من اختلاط الواقع بانفعالات الفرد وتعاليها عليهما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ويمكن لنا الآن أن نعدد القصص التى تدرج تحت مفهوم الصورة التعبيرية ، فنجدها كالتالى : جرعة ماء ـ الذئاب ـ وفاة بائعة الماء ـ الجراد ـ الطاحونة ـ الكوشة ـ سلطانة ـ الرمال الناعمة ـ الكذب ـ الرجل الأيرلندي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فى قصة (جرعة ماء) تفرض أجواء البيئة نفسها عن طريق الخلفيات التى تقدمها القصة . الصمت ، العزلة ، السحب ، الماء ، الأشباح ، الفراغ ، يقول الصوت القصصى (شمس مريضة . . وأرض مريضة . . وأنا أيضاً مريض أفكر فى جرائم الثأر ، وفى قطاع الطرق ، والرجل القادم نحوي) ، وتبرز الصورة الفنية تحت وطأة ما تفرزه البيئة من أخطار وبشكل فجائى يكشف عن العجز فى القدرة على المواجهة . الشبح الواقعى يتحول إلى صورة تعبيرية خيالية ، هدفها استعادة حالة الهدوء السابقة على حالة الاضطراب ، ويجرى الحدث بشكل واقعى بعد ذلك . . إلا أن الخط الفاصل بين الواقع والحلم سرعان ما يظهر من جديد عبر تقديم تبرير رغبى يزيل (فوبيا الأشباح والقتلة) . . وعبر طرح الاسقاط النفسى عليهم وادلالهم بإظهار حاجتهم الشديدة الى (جرعة ماء) فى نفس الوقت ، تضخيم الذات عن طريق تمليكها ما يجعل القوى ضعيفاً إن المشهد الواقعى (جملة مخاوف) لابدله من معادل يتمثل فى صورة تعبيرية تعيد التوازن المفقود ، فجاءت الحاجة إلى الماء (قليل منه) كمنبه تعويضى لفقدان الأمن ، وجاء امتلاك الماء كرمز لدلالة على امتلاك سلاح المواجهة مع البيئة وظروفها وبالتالى الحصول على لحظة ثقة وأمن (ورغم ما أردت أن أبقيه لنفسى من أنه كان سيقتلنى أنا أيضا لولا جرعة الماء التى انقذت حياته من الموت عطشاً . . وأنقذتنى أنا من القتل)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وفى قصة (الذئاب) نجد صورة فنية مرتبطة بالواقع من ناحية وبذاتية الصوت القصصى من ناحية اخري ، إلا أن الاجواء المحيطة أكثر حضورا ، فالزمان هو ليلة شتوية قاسية والمكان الجزئى شجرة قديمة موحشة زادها الظلام غموضاً والشخصية </w:t>
      </w:r>
      <w:r w:rsidRPr="00224FD9">
        <w:rPr>
          <w:rFonts w:cs="Simplified Arabic" w:hint="cs"/>
          <w:b/>
          <w:bCs/>
          <w:sz w:val="32"/>
          <w:szCs w:val="32"/>
          <w:rtl/>
        </w:rPr>
        <w:lastRenderedPageBreak/>
        <w:t xml:space="preserve">الرئيسية هى (عثمان الغول) قاتل وقاطع طريق ، لا يعترف بالخوف ولا يشغله هاجس الأمن . الصورة الفنية تنطلق من شروط المكان والزمان التى تبعث عن الاضطراب ، لتضع (عثمان الغول) فى حالة حصار مثلما وضعت (قاطع الطريق) فى قصة (جرعة ماء) . حتى يكون مجبراً على الدخول فى حالة الضعف وعدم الاستقرار ، توازى حالة الصوت القصصى المختفى اللا أمنية (عثمان الغول) يحتاج الى عوامل قاسية حتى يرتعب ولا تكفيه اجواء الماء والمكان المتسع والعزلة الموحشة فقط ، بل تضاف اليه عوامل الظلام الحالك والبرد القارس ، والخطر الخارجى (الذئاب) مع عدم توافر سلاح المجابهة ، جميع مظاهر القوة تسلب من (عثمان الغول) ليبقى وحيداً فى مواجهة أدوات الإرهاب والموت وهى الذئاب التى تجمعت حوله من كل ناحية ، لتفرض عليه الخوف فرضاً ، الخوف الذى تفرضه البيئة على جميع افرادها بلا استثناء حتى أولئك الذين يدعون الشجاعة فى الواقع . إن الحلم يسلب منهم جرأتهم ، والصورة الفنية التعبيرية تمارس عليهم عنفاً تتلذذ به عن طريق التدرج المرحلى فى تعذيب النموذج المطروح (عثمان الغول) . وبين الحلم والواقع تتكون معادلة التعادل بين الفرد و الجماعة وبين الفرد والفرد ، حتى يهم عثمان الغول أن يتراجع ويصل إلى مستوى الصوت القصصى ( ولو رأى شبح كائن بشري ، حتى لو رأى وميض ناره من بعيد لكان هذا كافيا لأن يجعله يطمئن )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لقد فرضت الظروف على عثمان الغول أن يكون شجاعا حتى يعيش بدل السقوط فى الفقر والجوع والظروف نفسها تفرض عليه العجز والخوف . والفرق بين الوضعين تجربة طرحت نفسها عبر صورة فنية تعبيرية ، قدمها الصوت القصصى ليعدل بها وضعا مضطربا من المخاوف التى افرزتها البيئة ، والتى غزته فى الداخل فانعكس صداها إلى الخارج ووصل تأثيرها إلى الآخرين حتى يكون الجميع فى حالة متقاربة ومتشابهة . . . (ومع ذلك كان عثمان الغول وهو يخب فى قميصه راجعاً الى القرية ، وهو يلتفت شمالا ويمينا كلما تكسرت تحت قدميه عشبة يابسة فارتعشت </w:t>
      </w:r>
      <w:r w:rsidRPr="00224FD9">
        <w:rPr>
          <w:rFonts w:cs="Simplified Arabic" w:hint="cs"/>
          <w:b/>
          <w:bCs/>
          <w:sz w:val="32"/>
          <w:szCs w:val="32"/>
          <w:rtl/>
        </w:rPr>
        <w:lastRenderedPageBreak/>
        <w:t xml:space="preserve">أصابعه وارتعش شنبه ، كان عثمان الغول يحس خلال ذلك كله أنه ليس حقاً قد نجا من الذئاب إن شيئا كبيرا فقد فقدت البارحة شيئا كبيرا فيه قد أكلته الذئاب)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وفى قصة (بائعة الماء) تستمر نفس النزعة الخيالية فى تأكيد حالة التوازى بين الأفراد ، فهذه بائعة الماء مجرد امرأة ضعيفة وفقيرة تصبح قوية ومرهوبة الجانب فلم تعد تلك المرأة الفقيرة المعدمة التى يشتمونها اذا تأخرت عليهم فى جلب الماء ، بل أضحت امرأة رهيبة ذات جاه وسلطان وسر باتع عظيم . . يخافونها ويرهبون جانبها ويحيلون خوفا مستترا لملوك الجان المسخرين لخدمتها) والصورة التعبيرية تعتمد على جزئيات الواقع فى نقل الضعيف من حالة الى اخري ، مثلما انتقل عثمان الغول بطريقة معاكسة ، لكن الصوت القصصى يركز على الفجأة أيضاً كصدمة اجتماعية بالإضافة إلى انتشار الخبر ، وهذا ما يفيدنا فى أن صورة المرأة وقد أصابها الجنون بسبب فقدان ابنها ليس إلا تعبيراً عن مخاوف الجنون والجان مع الاحتفاظ بالتفسير الانفعالى والعاطفى لهذه الحالة (فقدان الابن) والذى وحده يبرر فقدان الماء والأمن (وعندما أتوها يستفسرون عن سبب امتناعها ، رمت فى وجههم التراب وشخطت فيهم بأنها ليست خادم أبيهم أوجدهم وأنهم جميعاً قرودا وأن منصور الوحيد السيد)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وفى قصة (الجراد) نلتقى بصورة فنية متميزة وقريبة من الواقع ، تتكون بفضل عوامل البيئة وظروفها والعوامل النفسية الفردية المتطلعة إلى حب الاستقرار والاعتيادية ونبذ كل جديد مبهم والتوجس منه (كل شيء فى القرية هادئ طبيعى ذلك المساء وفجأة وكم هو شيء نادر فى القرية ـ أنذر من الذهب هذا الذى نسميه فجأة . . . ) الصورة تبدأ فى حالة اضطراب بسبب العوامل الاجتماعية التى أثارتها عوامل بيئوية خاصة ، ثم تهدأ الحالة لتعود الى الاستقرار والسكون . وكل ذلك يحدث عبر تفاعل مستمر بين الفرد والجماعة لأن المخاوف المستثارة ليست فردية فقط بل جماعية واجتماعية ، وتعبر قصة (الجراد) عن ذلك التفاعل خير تعبير . يظهر فى الصورة التعبيرية جمع من البشر يجمع بأياديه أعدادا هائلة من الجراد المنتشر على </w:t>
      </w:r>
      <w:r w:rsidRPr="00224FD9">
        <w:rPr>
          <w:rFonts w:cs="Simplified Arabic" w:hint="cs"/>
          <w:b/>
          <w:bCs/>
          <w:sz w:val="32"/>
          <w:szCs w:val="32"/>
          <w:rtl/>
        </w:rPr>
        <w:lastRenderedPageBreak/>
        <w:t xml:space="preserve">الهضاب وذلك قبل أن تشرق الشمس ويهدد الجراد القرية الآمنة بالهجوم عليها وتدمير ما تملكه من محصول متواضع والصورة هنا قد تكون قريبة من الواقع وتكشف عن روح التعاون السائدة . لكن الباعث الفردى هام جدا والطرح الذاتى يختلط بالهم الاجتماعى الملتصق بالبيئة وبالوعى الذى يعبر عنه هذا الهم ، غير أن هذا الوعى الحساس بالقضية الاجتماعية لا نريد ان نفصله عن كيان الفرد أو نتصوره طاغيا عليه فى جميع الظروف والأحوال ، لأن الجانب المضخم من كل صورة تعبيرية أو خيال مجنح يكشف بلا شك أن الفردية واللاوعى اللذان يتسربان من شقوق كلية الجماعة الصغيرة كلما أمكن ذلك . وعبر تفاعل الهموم الخارجية بالانفعالات الداخلية تطرح الصورة أبعادها التعبيرية . . البعد الأول . . هو البعد الواقعى الذى يتضح من اقتراح الحاج سالم بإصدار جلبة صوتية تعمل على طرد الجراد ، وربما يظن للوهلة الأولى أن هذا الاقتراح يعد مقبولا . . لكن يتم اختيار اقتراح آخر أقل واقعية بوحى من إلحاح الصورة الفنية التعبيرية وحاجتها الملحة للظهور استجابة للمؤثرات النفسية الفردية وخلاصة الاقتراح المقبول هو العمل على القضاء الشامل على الجراد ومعاملته بنفس الطريقة التى يعمل بها ، ويمكننا القول بأن كلا من الاقتراحين يتعاملان مع خصائص البيئة الواحدة الليل والسكون والوحدة لكن يتميز اقتراح (رفع الأصوات بالضوضاء) بالعمل على إزالة المخاوف وطرد الظلام فقط ، بينما يعمل اقتراح (التهام الجراد) على قتل الظلام نهائيا وطرده ليس فقط من المحيط العام . . بل من الحياة بكاملها . إن هيجان مخاوف الظلام والعزلة باعتبارها أحد الفوبيات التى تفرزها البيئة قد أشعل صورة تأملية لا تتبدد إلا بالعودة إلى فترة ما قبل الاشتعال . صورة تتحدد وظيفتها فى تضخيم حجم العلاقة بين الفرد والجماعة وإظهار مدى قدرة الجماعة الصغيرة على حماية الفرد وتبديد وحشية الفردية ( وفى أول ساعات السحر . . تماما . . عندما كان ديك فى مكان ما يؤذن ، وكلب ينبح خلف النجوم ، وعواء ذئب حمله الريح . . من مكان بعيد بعيد ، فى هذا الوقت تماما كان الطرف الجنوبى من القرية يشهد لقاء لم يعرفه تاريخ الاجتماعات فى هذه القرية من قبل)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lastRenderedPageBreak/>
        <w:t xml:space="preserve">ومثلما كان هناك ظاهر وباطن فى عملية التشاور التى جرت لغرض مجابهة الجراد حيث الظاهر . . الواقع . . هو صراع الأجيال الذى أسقط آراء قديمة . . مقترح الفقى مصباح ومقترح الحاج سالم . . ورفع بدلا منها آراء جديدة ـ مقترح مبروك ـ أما الباطن 0ـ الحلم الفردى ـ فهو بعث المزيد من الاحتفالية الجماعية التى يشارك فيها الجميع فيتوافر الأمن للجميع مثلما كان الأمر بتلك الصورة التعبيرية ، كذلك الأمر نفسه يحدث للصورة التى تخص الصوت القصصى مباشرة ، إذ يبدو فى الظاهر وكأن الخوف من الجراد هو الهاجس المسيطر ـ الواقع . . . بينما فى الباطن ـ الحلم ـ تسيطر مخاوف الليل ـ فوبيا الظلام ـ التى تفرضها البيئة ، ويأتى طردها عن طريق احداث الجلبة البشرية المبالغ فيه ، التى تعمل على إبادة الليل رغبة ـ وإبادة الجراد ـ واقع (وسار ركبهم الكبير يختلط فيه نباح الكلاب مع نهيق الحمار . . مع صليل عربة اليد الصغيرة ، مع الصوت الصادر عن أقدامهم التى تضرب عبر الارض الواسعة)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قلنا إن الأصوات البشرية والحضور البشرى هدفان يشكلان الغرض المطلوب استحضاره عبر الصورة الفنية ، حتى لو كان الجراد 0 عامل بيئوى ـ قد اتخذ غطاءا يستر هذه الرغبة . ولعل طول الوصف المخصص للتظاهرة البشرية وتغطية مسرح القرية بأعداد هائلة من البشر لا يعدو أن يكون رغبة أمنية وتعلة لغرض استنهاض القرية وتحريكها فى وقت استنامت فيه بشكل فردى غير آمن ، لأن الاطمئنان الفعلى هو بين الجماعات المتحركة ، حينئذ فقط يتحقق الشعور بالأمن بين الأفراد وعلاقتهم بالبيئة ، مما يدفع للمزيد من العمل والإيثار ويحقق الألفة والمحبة بين الجميع (والشمس تشرق عليهم من بعيد . . . تجعل ظلالهم طويلة . . طويلة . . كأنهم عمالقة ، وأحيانا كانت تتجمع ظلالهم فى ظل كبير يتقدم إلى الأمام كأنه ظل إنسان لم يعرف العالم أكبر منه . . ولا أعظم منه)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وتستمر القصص القصيرة ذات الصور التعبيرية سائرة على نفس الوتيرة . منبهات يقذف بها الواقع الاجتماعى أو المكان بنوعية إفرازاته ، وتجد لها فى ذات </w:t>
      </w:r>
      <w:r w:rsidRPr="00224FD9">
        <w:rPr>
          <w:rFonts w:cs="Simplified Arabic" w:hint="cs"/>
          <w:b/>
          <w:bCs/>
          <w:sz w:val="32"/>
          <w:szCs w:val="32"/>
          <w:rtl/>
        </w:rPr>
        <w:lastRenderedPageBreak/>
        <w:t xml:space="preserve">الفرد استجابة انفعالية سريعة تمثل رد فعل تصويرى يتكون بطريقة آلية لا تخضع لرغبة الفرد الحقيقية ، بل تتماشى مع نوع الحياة الذى تفرضه تقاليد ومكونات البيئة الاجتماعية ، وبالتالى فأغلب الحاجات التى تعبر عنها الصورة التعبيرية هى حاجات ثانوية ، حتى وإن اختفت فى شكل حاجات أولية ومن الحاجات الثانوية الهامة . . البحث عن الامن والاستقرار والاعتيادية التى تصل احيانا إلى درجة تفضيل الجمود ، وهذا ما تعبر عنه باقى القصص اللاحقة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وفى قصة الطاحونة تتجدد الخلفية المألوفة لدى المتلقى وتتكرر ، وتبرز بشكل واضح فى تصوير العلاقة التى يعكسها الصوت القصصى باستمرار علاقة الليل بالنهار التى تنعكس على المحيط المجاور له . أو بالأصح ما يعسكه المحيط على ذات الفرد ويجد له صدى مؤثرا فعالا ، فى الظلام تزداد العزلة وتشتد المخاوف وتنبجس الهواجس ، فتزيد من نشاط الخيال وحدة التخيلات عبر سكون الليل ، ويظل البحث جاريا عما يبدد القلق ويمحى التوترات النفسية بأى رنة صوت من الأصوات الآمنة وفى النهار تفتح حركة الجماعة ابوابها لتخضع المخاوف الذاتية وتعمل على إزالتها وامتصاص عوامل الشد والجذب فيها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هذه الحركة المألوفة والدائمة إلى درجة الرتابة أو النمطية ، التى تتحول بعد ديمومة زمنية إلى متعة يصعب التفريط فيها . إن المألوف والمعتاد يعدان من الاعتبارات الهامة التى تكتسح البيئات التقليدية 0 (عالم القرية الصغير) ويتجسد هذا المألوف أو المعتاد فى الصور الثابتة المتكررة والعلاقات النمطية ، وفى الإيقاعات المترددة فى نظام موحد يستمد نسيجه من النمط الحياتى الجامد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فى قصة (الطاحونة) نجد اختصاراً شديداً لأحد مظاهر الحياة الهامة فى مجتمع القرية (تيك تاك تيك تاك) . إنه صوت الطاحونة الرتيب والممتع مع دوام استمراره ، له فى النهار إيقاع موسيقى منتظم يخشى عليه من التوقف ، ليس لأهمية مصـدره مـن النـاحية الحياتية ـ حاجة أولية ـ كما يوحى ظاهر النص لأن الحاجة </w:t>
      </w:r>
      <w:r w:rsidRPr="00224FD9">
        <w:rPr>
          <w:rFonts w:cs="Simplified Arabic" w:hint="cs"/>
          <w:b/>
          <w:bCs/>
          <w:sz w:val="32"/>
          <w:szCs w:val="32"/>
          <w:rtl/>
        </w:rPr>
        <w:lastRenderedPageBreak/>
        <w:t xml:space="preserve">البيولوجية مكفولة اجتماعيا ، لكن لأهمية الصوت من ناحية أمنية وبالاطمئنان الذى يولده تدفقه المستمر ضد الهمود والرتابة ـ حاجة ثانوية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(والناس فى البلدة يتشربون كل نهار تكتكات الطاحونة ، طبلاتهم تعودت أن تستقبل نداءها وثرثرتها اليومية التى تبدأ مع شروق الشمس وتنتهى مع غروبها وعندما يحدث وتتعطل الطاحونة أثناء النهار فإن كل كبير وصغير وكل رجل وامرأة فى البلدة لابد وأن يفتقد صوت الطاحونة ، ليس هذا فقط بل ويشعرون جميعا أن شيئا ما ينقصهم ويظل هذا الشعور يلازمهم ولا يفارقهم إلا عندما يعود إلى الطاحونة نبضها وتسترجع دقاتها التى كثيرا ما أحس بها هؤلاء الناس كأنها لغة سرية وغير مفهومة تحكى بها هذه الطاحونة قصة أبدية ـ سرمدية لا أحد يدرى متى بدأت ولا متى تنتهي ، ولا ما هو معناها ، ولكنها قصة يتعاطفون بقلوبهم معها ويرتاحون اليها وهم يسمعونها كل صباح) وكالعادة يتحرك عامل الاضطراب الذى ينبئ بتكوين الصورة التعبيرية بين لحظتين مدمجتين هما الحلم والواقع ، والفجأة هى العلامة الظاهرية لذلك . نراها فى هذه القصة القصيرة قد جاءت بتوقف الطاحونة عن العمل بعد موت صاحبها بسببها ما يجعل من إمكانية اعادتها للعمل أمراً صعباً خاصة وأنها إشارة إلى خطر يهدد القرية . مثلما حدث للجراد ، لابد من مجابهة الخطر القادم من الخارج . بالنسبة للجماعة الحاجة إلى الطاحونة وبالنسبة للفرد الحاجة إلى الأمن ـ الخطر الذى يحمل معه الخوف والمخاوف . الخوف من فقدان أداة حية للنساء والرجال والأطفال . والمخاوف من سيطرة الليل على النهار بابتلاع أهم مظهر من مظاهره وهو الصوت . عند هذه النقطة تبدأ الصورة التعبيرية فى التكوين ثم تنتهى بالعودة الى حالة الاستقرار السابقة ، أو ولادة حالة جديدة تعبر عن الفجأة الإيجابية بدلا من الفجأة السلبية السابقة . ولتزيل فى النهاية كل الهواجس والمخاوف من المستقبل المجهول (وفى صباح اليوم التالى والناس مازال بعضهم لم يشرب (الطاسة) الأولى من شاى الصباح . . . فوجئوا بدقات الطاحونة تمزق هدوء البلدة ، متدفقة فى حزم وشدة وقوة . . كأنها تقول لهم بلغتها المجهولة (صباح الخير)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lastRenderedPageBreak/>
        <w:t xml:space="preserve">وفى قصة (الكوشة) تعامل أيضا مع الضرورى من الحياة وصراع بين الليل والنهار وبين الخوف والطمأنينة ومخاوف متكررة من غزو خارجى يصيب الأمن الاجتماعي . . . غزو مادى ومعنوى يسبب ارتباكا فى كيان الجماعة ويكشف عن عجزها فى مواجهة الاخطار . وهذه القصة وكنتيجة طبيعية لافتقادها عنصر الصوت (علامة النهار) نجدها تعتمد على عنصر آخر وهو (النار) علامة النهار البديلة ، وبمعنى أكثر وضوحاً الانارة المنبعثة من نار الكوشة التى لا تنام الليل ، فيصبح فى مقدورها ان تبدد الظلام من حولها مهيأة عشاً هنيئا لمن يجاورها . ولعل الصورة التأملية الداخلية التى تراءت لعبد العالى صاحب الكوشة ، وفيها يظهر مولودة ينتظر الولادة ، هى المبرر الخارجى لحالة النوم التى هجمت عليه مستغلة تعبه وكده اليومي . </w:t>
      </w:r>
    </w:p>
    <w:p w:rsidR="00ED0D78" w:rsidRPr="00224FD9" w:rsidRDefault="00ED0D78" w:rsidP="00ED0D78">
      <w:pPr>
        <w:jc w:val="both"/>
        <w:rPr>
          <w:rFonts w:cs="Simplified Arabic" w:hint="cs"/>
          <w:b/>
          <w:bCs/>
          <w:sz w:val="32"/>
          <w:szCs w:val="32"/>
          <w:rtl/>
        </w:rPr>
      </w:pPr>
      <w:r w:rsidRPr="00224FD9">
        <w:rPr>
          <w:rFonts w:cs="Simplified Arabic" w:hint="cs"/>
          <w:b/>
          <w:bCs/>
          <w:sz w:val="32"/>
          <w:szCs w:val="32"/>
          <w:rtl/>
        </w:rPr>
        <w:t xml:space="preserve">إن عمله المضاعف بدل زوجته الحامل ، هو المبرر الظاهرى لحالة النوم المفاجئة ، أما المبرر الداخلى والخفى فله علاقة بالصورة الفنية العامة التى ترتبط بالصوت القصصي ، والتى وظيفتها العمل على مسح الظلام داخل الكوشة ، وتوفير حالة أمن نهارية ترغمه على النوم تاركآً أقراص العجين يلتهمها السواد ، فى نفس الوقت يظهر جانب الرأفة بشكل واضح من قبل الصوت القصصى تجاه كل من يصارعون النوم الذى يرتبط عادة بالظلام ، إلا فى هذه القصة ، فقد ارتبط فيها النوم بالنهار ، حتى إذا كان التبرير الظاهرى يربطها بالتعب الشديد ، كذلك لم تكن حالة النعاس التى سيطرت على (عبد العالي) إلا مكافأة له يستحقها ، رغم أنها افرزت تهديدا خارجيا ، لكنه تهديد جزئى لا يتعدى ضياع بعض قطع الخبز . . (والطوابير الصغيرة المتبقية من أقراص العجين والتى يجوس بينها الصمت ، تركن الى نفسها فوق القطعة العريضة من الخشب . . وكأنها حزينة على أخواتها التى احترقت فى قلب الكوشة المعتم السواد) . وكالعادة تنتهى الصورة التعبيرية بحالة استقرار واقعى ـ نوم صاحب الكوشة ـ بعد حالة اضطراب السهر وعدم النوم ـ وهذه الصورة ليست إلا غطاءًا حاجبًا لصورة تأملية أخرى ـ حلم ـ تخص الصوت القصصي ، تبدأ بالسكون (الساعات الأولى </w:t>
      </w:r>
      <w:r w:rsidRPr="00224FD9">
        <w:rPr>
          <w:rFonts w:cs="Simplified Arabic" w:hint="cs"/>
          <w:b/>
          <w:bCs/>
          <w:sz w:val="32"/>
          <w:szCs w:val="32"/>
          <w:rtl/>
        </w:rPr>
        <w:lastRenderedPageBreak/>
        <w:t xml:space="preserve">من كل ليلة تتسرب بين أصابع الظلام غارقة فى لجة الصمت) . . وتنتهى بالحركة (وكلاب تمزق حجب الصمت بنباحها المتكرر والعنيد . . وصياح الديك يثقب جدار الليل . . وشخير منغوم يتسلق جدار الكوشة وكأنه يريد أن يمحو ما غلفتها به الأيام من سواد)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وفى قصة (سلطانه) نجد الإطار العام للقصة محتوياً على صورتين . . الصورة الفنية العامة ، وتبدأ كالعادة بطريقة فجائية وتقع احداثها فى الليل دالة على مخاوف اجتماعية مبالغ فى تضخيمها بسبب قوة التقاليد وسيطرتها على الأفراد وبسبب انعدام وسائل المواجهة ، أما الصورة الفنية الجزئية فهى تتركب من حادثة طبيعية وواقعية (والحكاية أن سى خليل اكتشف ليلة البارحة أن زوجته سلطانه تخونه ، اكتشف أنها تخونه رغم أنه لم يمض على زواجه منها سوى عام واحد) وتندمج الصورتان فى إطار واحد يجمع بين مخاوف انتشار الفضيحة (فوبيا التشهير كعامل اضطراب وزعزعة استقرار من جهة أخرى على ذلك بتقديم مفارقة بسيطة لأجل العودة الى الاستقرار وإزالة المخاوف من النبذ الاجتماعي ، الذى يمكن أن يحدث للشخصية المعطوف عليها أو المرغوب فيها فى الحلم ، والخيانة إذن ليست حقيقية ، ولكن وقعت بسبب سوء تقدير الزوج الشديد المحافظ على تقاليد البيئة ـ المحسود ـ وبسبب الأطفال ـ الحاسد ـ وبسبب الليل والظلام الذى يسمح بسيطرة الظنون على الحقائق وإبراز الرغبات الخفية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وتنتهى الصورة الجزئية باكتشاف الزوج لحقيقة طهارة زوجته ، وتنتهى الصورة العامة بعودة الطمأنينة للصوت القصصى بعد أن هددته الرغبة بطريقة مرعبة ، جعلته يسعى إلى الإزاحة النفسية البديلة ، حتى يتخلص من (فوبيا الافتضاح والتشهير) . وهذا ما عبرت عنه الخاتمة بأسلوب الندم والإشهار الإيجابى على لسان الزوج (وكان الرجل مليئا بالنقاء والطهارة والعفة والشرف . إلى آخره من كلمات الفضيلة التى أسبغها سى خليل على امرأته سابقاً . . سلطانه)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lastRenderedPageBreak/>
        <w:t xml:space="preserve">فى قصة (الرمال الناعمة) تسير إفرازات البيئة نحو التغيير ، بتغيير الأجواء والأمكنة والعلاقات الداخلية بين الأفراد فلم يعد المكان يلقى بعوامله الخارجية على كاهل الفرد ، ولم تعد العلاقة تنبنى وتعتمد على قوة المشاعر الجماعية ، أو امتصاص كل ما يلقيه الخارج . بل أصبح الصوت القصصى يواجه أحداثا وقيماً جديدة لا يتقبلها بسهولة بل لا يتقبلها على الاطلاق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إن الإيجابية والمشاركة المتفاعلة والاستقرار المرغوب أو المتحقق وغيرها من خصائص البيئة المستقرة ـ القرية ـ سوف نفتقدها ابتداء من هذه القصة ، وسيشرع الصوت القصصى فى اتخاذ موقف اللامتعاطف أو السلبى تجاه إفرازات الواقع الجديد (المدينة) فى عدد من القصص الأخرى ، وما يهمنا هنا ليس التدرج الزمنى ـ وإن كان له أهمية من حيث البناء الفنى للقصة ـ بل النقلة المكانية المختلفة ومدى تأثيرها على الصورة التعبيرية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فى قصة (الرمال الناعمة) نلتقى بصورة تعبيرية قذفها الواقع بطريقة مفاجأة . صورة فرد لا يتعرف على صديق سابق له ، الفجأة هنا تعنى المخاوف ، وتعنى أيضاً الإنكار . المخاوف ـ للفرد ـ من أن تكون صورة الصديق هى صورته إذا تحققت عملية التعرف فعليا ، والإنكار يفيد التملص من هذا الهاجس الذاتى الذى يهاجمه والتنكر للواقع الاجتماعى المحيط به (عندما مد لى يده ، يصافحنى بحرارة ويبتسم لى فى شوق . . لم أعرفه احتويت يده الرطبة فى يدي ، وتفرست مليا فى وجهه ، ولكنى لم أعرفه . . أين رأيت هذا الوجه من قبل ؟)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الصورة المكبرة تتنكر لما قدمه لها الواقع وترفض المثيرات الدالة على حالة التغير والتجديد ، تتنكر للمنبهات ، ولا تستجيب لها ولا تحاول أن تتعامل معها على شكل هواجس أو أحداث تسير نحو الإيجابية ، أما الصوت القصصى فيبدو له الانتقال من حالة إلى أخرى مسألة صعبة ، يسترها بغطاء الثبات على قيم معينه ، أى يزيح الموقف الاجتماعى بمدلوله التصويرى إلى موقف اخلاقى لا يتنازل عنه ، وهو فى الواقع يكشف عن مخاوف ( الانكشاف) والظهور بمظهر العاجز أمام الملأ ، </w:t>
      </w:r>
      <w:r w:rsidRPr="00224FD9">
        <w:rPr>
          <w:rFonts w:cs="Simplified Arabic" w:hint="cs"/>
          <w:b/>
          <w:bCs/>
          <w:sz w:val="32"/>
          <w:szCs w:val="32"/>
          <w:rtl/>
        </w:rPr>
        <w:lastRenderedPageBreak/>
        <w:t xml:space="preserve">إذا قدر له أن يرى نفسه يمر من مرحلة الى أخري ، كما حدث للصديق الحاضر الغائب . (كان محمود وحده الذى ما كان حريصا فى يوم من الأيام على أن يكون له بيت فاخر وسيارة فاخرة وأرصدة فى البنوك ، كان يختار زبائن بسطاء مسحوقين ، بالكاد يحصل منهم على مصاريف مكتبه وقوته الضروري ، ولم أدر ما هو رد الفعل الذى حدث فى نفس محمود حتى جعله يترك مهنته القديمة ، ويصبح رجلاً من رجال الأعمال)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إن الرمال الناعمة تخدم فكرة الهاجس الذى عبرت عنه الصورة العامة ومخاوف السقوط الاجتماعى (ومخاوف التعرية) نتيجة الإغراء الخارجى الشديد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أما الصورة الجزئية فلقد أوقعت محمود ـ الصورة المرغوبة للصوت القصصى ـ فى موقف اللاتراجع ، وبالتالى ليس هناك فرصة لحماية الجماعة بكاملها من الرغبة الخفية ، تكفى حماية الذات فقط وعبر طريقة الانسحاب والانكسار كوسيلة إنقاذ خاصة من الهوة الاجتماعية الناعمة (وأدركت فى تلك اللحظة أن ذاكرتى كانت على حق عندما رفضت أن تتعرف عليه)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وفى قصة (الكذب) يستمر الواقع الجديد " المدينة " فى طرح علاقاته المرحلية المتميزة ، وفى إزعاج الصوت القصصى بالعناصر والنماذج والمفاهيم المتغيرة . وهذا ما يجعل من الصراع ذا طابع أحادى الجانب ، صراع داخلى موجه إلى الذات ، لأن الجماعة التى كان يعتمد عليها أصبحت طرفاً مضاداً ، صار الصوت القصصى وحيداً يعانى من مخاوف جديدة وهى المواجهة مع الذات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وفى هذه القصة ـ الكذب ـ نلحظ مونولوجا داخليا يتدفق تحت ضغط هاجس الفكرة وتسلطها . يندفع أولاً بطريقة فجائية حتى ينقطع حبل التردد والإحجام ولا يسمح بأى فرصة للمخاوف للسيطرة على الموقف ، وبالتالى التراجع عن محاولة مسايرة الواقع الجديد بمتطلباته الجديدة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إن الصورة العامة التى تحتوى على رجل ينطلق بقوة نحو الكذب تدل على استمرار الصوت القصصى فى التمسك الشديد برغبته فى معايشة الظواهر الاجتماعية </w:t>
      </w:r>
      <w:r w:rsidRPr="00224FD9">
        <w:rPr>
          <w:rFonts w:cs="Simplified Arabic" w:hint="cs"/>
          <w:b/>
          <w:bCs/>
          <w:sz w:val="32"/>
          <w:szCs w:val="32"/>
          <w:rtl/>
        </w:rPr>
        <w:lastRenderedPageBreak/>
        <w:t xml:space="preserve">المستجدة أو استمرار سيطرة الواقع الاجتماعى على رغبة الفرد ـ الحلم ـ وسيطرة روح الجماعة على الفردية حتى ولو كانت ـ الجماعة ـ تسير فى اتجاه سلبي ، أو تبالغ فى تقدير الرغبات والمغريات . لكن الجماعة هنا لا تعنى أفرادا فقط ، بل تعنى الرأى الجماعى والتقدير الذى تسبغه الجماعة على الفرد أو النعوت الخارجية التى تصل الى مستوى السهام الجارحة والمؤلمة (بل أحاول أحيانا وأنا أجلس منفردا إليهم أن أشرح لهم الأمر ، فلا أجد إلا إصرارا على أن هذا الذى اسمه ـ الشيطان ـ ليس إلا إله الحظ والذكاء والعبقرية وما اسميه شرفا أو صدقا إن هو إلا غفلة وعبطا وعجزاً) لكن لا ننسى ان القصة تحمل فى مجملها انتقادا واضحا لجميع مظاهر الاغتناء غير المشروع ، عن طريق تضخيمها للظاهرة الاجتماعية ـ الكذب ـ وإعطائها حجما أكبر من حجمها الحقيقي ، إلى درجة نرى فيها الصوت القصصى يعبر عن مخاوفة منها وخشيته من أن تكون الدوافع الاجتماعية الضاغطة من الخارج أقوى من الدوافع المضادة الصادرة من الداخل ، مما يجعل لوحة القيم الداخلية فى اهتزاز توشك على الانهيار ، وعندها ينهار الفرد الذى ليس له سواها قاعدة ومنطلق ، والذى لا تدوم ثقته فى نفسه أو تصمد إلا بوجودهما . إن مخاوف السقوط بسبب الغاية الخارجية ـ الواقع ـ تدفن تحتها الرغبة فى السقوط تحت ظل الجماعة القادرة على توفير الامن والحماية لكن سقوط الرغبة ـ الحلم ـ يفقد الصوت القصصى توازنه الداخلى وثقته بنفسه ، وهى كل ما يملك وما يسعى لأجل المحافظة عليه وهذا ما يجعل التخلص من هذه الرغبة قرين الإنكار ، والذى جاء قرين المبالغة فى تصوير القيمة المنفعية للكذب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أما النهاية المفتوحة فهى نوع من الهذيان الذى يمكن اعتباره نوعا من الخروج على الجماعة أو التنكر لبعض اختياراتها المنفعية واللاأخلاقية (فهناك دائما كذب أرقى وأروع وأجمل لم نقله بعد . . فلا شيء سوى الكذب . . الكذب . . سيدى ومولاى وولى نعمتى الكذب . . صاحب الجلالة الكذب)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lastRenderedPageBreak/>
        <w:t xml:space="preserve">وفى قصة (الرجل الأيرلندي) نجد مونولوجاً موجها نحو الخارج ، والصوت القصصى هنا نراه مستقبلا وليس باثا وهذه الحالة هى استمرار للرغبة الدائمة فى استقبال الأصوات خصوصا وأن البيئة هذه المرة جديدة ـ لندن ـ لا يمكنها إلا أن تفرز مخاوف العزلة التى لا يمحوها إلا الصوت البشرى الامن ، لكن اذا ما اختلط الحلم بالواقع فإن مشاعر الوحدة البسيطة يسيطر عليها هاجس الفكرة فيجعلها تبدو وكأنها مشاعر مضخمة تهدد بعدم التراجع ، وهذا ما يمكن أن نطلق عليه (فوبيا العزلة الدائمة) التى تعبر عن فكرة فقدان الاتصال بالغير . وسنلحظ هنا أن الصورة التعبيرية تتضح مكوناتها بشكل أوضح فى الاعتماد على الواقع ـ غريب اللسان فى بيئة غريبة عليه ـ والانتقال بعد ذلك إلى هاجس الفكرة ، فكرة الغربة نفسها ـ غربة المكان واللغة ـ وما يمكن أن تفعله فى الإحساس البشرى باعتبارها من عوامل الغزو الخارجى الذى قذفته البيئة الجديدة إن النقلة الواضحة التى شكلتها هذه القصة هى تعبيرها عن مخاوف " فكرة . . الخوف " . وليس الخوف نفسه . وبالتالى فقد كان المنقذ خارجيا بينما الهاجس داخليا وتستفيد القصة من المعلومات البيولوجية والانثروبولوجية فى تصميم طبيعة المنقذ الذى يوفر الحماية والأمن للشخص المعزول ، ويستطيع أن يوحى إليه بأنه جزء من ماضيه ، أو على الأقل يشير فيه الماضى بما فيه من أمن وطمأنينة فى مواجهة الحاضر الشديد القسوة عليه ، إن الصورة التعبيرية تختار (رجلاً أيرلندياً) لهدف مباشر وهو إزالة مخاوف العزلة إنه بذلك يختلف عن الآخرين ممن حوله (لقد أدركت أنه غريب فجئت لأتحدث إليه ، إنها مدن قاسية على الغرباء ، لقد جربت ذلك عندما جئت من دبلن إلى هذه المدينة لأول مرة . إنك لن تجد أحداً يتحدث إليك ، و يبدو وكأن الإنسان منهم يطوى قلبه على سر كبير وخطير) . إن الواقع يكشف عن عدم معرفة باللغة الاجنبية ، والحلم يكشف عن مخاوف متضخمة لفكرة العزلة المطلقة والدائمة . والرؤية القصصية تعبر عن تفاعل بين الحلم والواقع عن طريق توفير شخص يهدر فى الكلام المسترسل بلا قاعدة موضوعية ينطلق منها أو بادرة تعارف تبرر عملية توجيه الحديث المتدفق والصوت القصصى فى الجانب </w:t>
      </w:r>
      <w:r w:rsidRPr="00224FD9">
        <w:rPr>
          <w:rFonts w:cs="Simplified Arabic" w:hint="cs"/>
          <w:b/>
          <w:bCs/>
          <w:sz w:val="32"/>
          <w:szCs w:val="32"/>
          <w:rtl/>
        </w:rPr>
        <w:lastRenderedPageBreak/>
        <w:t xml:space="preserve">المقابل ، موقفه هو استمراء الحديث ـ الحلم ـ كدليل على أن الرغبة الحلمية تسيطر على مشاعر الصوت القصصى أكثر من الاستيعاب الواقعى للمعانى المطروحة . </w:t>
      </w:r>
    </w:p>
    <w:p w:rsidR="00ED0D78" w:rsidRPr="00224FD9" w:rsidRDefault="00ED0D78" w:rsidP="00ED0D78">
      <w:pPr>
        <w:ind w:firstLine="720"/>
        <w:jc w:val="both"/>
        <w:rPr>
          <w:rFonts w:cs="Simplified Arabic" w:hint="cs"/>
          <w:b/>
          <w:bCs/>
          <w:sz w:val="32"/>
          <w:szCs w:val="32"/>
          <w:rtl/>
        </w:rPr>
      </w:pPr>
      <w:r w:rsidRPr="00224FD9">
        <w:rPr>
          <w:rFonts w:cs="Simplified Arabic" w:hint="cs"/>
          <w:b/>
          <w:bCs/>
          <w:sz w:val="32"/>
          <w:szCs w:val="32"/>
          <w:rtl/>
        </w:rPr>
        <w:t xml:space="preserve">لقد حاول الصوت القصصى أن يكسر طوق العزلة المفروض عليه ـ الواقع والفكرة ـ فعمل على ابتكار صورة تعبيرية توفر له الأمن وتشيع فيه الحاجة الى (التفكير الرغبي) بالأمن وتستحضر له الماضى بعلاقاته الآمنة . أما المنقذ فقد كان يتحدث عن المستقبل ، ورغم اختلاف وجهات السير والنظر بينه وبين الصوت القصصي ، إلا أنه يؤكد بطريقته الخاصة ما يتصوره من وصف ( أيرلندا تختلف كثيرا عن إنجلترا ودبلن ليست لندن . ستجد حولك أصدقاء كثيرين ، أناسا يأتونك ويبادرونك بالكلام كما أفعل أنا الآن و ، ليست لديهم أسرارًا تعذبهم ويخافون أن تتسرب إلى الغرباء ، قل له ذلك) . لكن يكفى المنقذ أن وفر للصوت القصصى حديثا يزيل الوحشة حتى إذا كان هذا الحديث لا يستقيم مع الضرورة الواقعية (إنه أمر مؤسف حقا) اذن فهى اسكتلندا ، كنت سأكتب له عنوان أصدقاء فى دبلن ، ولكن ذلك لن يفيده مادام أنه ذاهب الى اسكتلندا ، إنى لا أعرف أحدا هناك ، إنهم فى استكنلدا لا يحبون الأكاذيب ولا يطيقونها أبدا ، لن يفيدك شيئ أن تخترع أعظم القصص وأجملها ، ولن يعنى بالنسبة لهم شيئا أن تكون لك موهبة بيكاسو فى الرسم أو دانى فى الشعر إنهم فى اسكتلندا واقعيون إلى أقصى حد ، لايرضون بشيء سوى الحقائق مهما كانت قسوتها ، ولذلك فإن عليك وأنت تسافر إلى هناك أن تنسى القصص والأشعار وأن تملأ جيبك نقوداً . </w:t>
      </w:r>
    </w:p>
    <w:p w:rsidR="00ED0D78" w:rsidRPr="00224FD9" w:rsidRDefault="00ED0D78" w:rsidP="00ED0D78">
      <w:pPr>
        <w:jc w:val="both"/>
        <w:rPr>
          <w:rFonts w:cs="Simplified Arabic" w:hint="cs"/>
          <w:b/>
          <w:bCs/>
          <w:sz w:val="32"/>
          <w:szCs w:val="32"/>
          <w:rtl/>
        </w:rPr>
      </w:pPr>
    </w:p>
    <w:p w:rsidR="00C754DD" w:rsidRDefault="00ED0D78"/>
    <w:sectPr w:rsidR="00C754DD">
      <w:footerReference w:type="even" r:id="rId4"/>
      <w:footerReference w:type="default" r:id="rId5"/>
      <w:pgSz w:w="12240" w:h="15840"/>
      <w:pgMar w:top="1440" w:right="1800" w:bottom="1440" w:left="180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FD9" w:rsidRDefault="00ED0D78" w:rsidP="005141C1">
    <w:pPr>
      <w:pStyle w:val="Footer"/>
      <w:framePr w:wrap="around" w:vAnchor="text" w:hAnchor="text" w:y="1"/>
      <w:rPr>
        <w:rStyle w:val="PageNumber"/>
      </w:rPr>
    </w:pPr>
    <w:r>
      <w:rPr>
        <w:rStyle w:val="PageNumber"/>
        <w:rtl/>
      </w:rPr>
      <w:fldChar w:fldCharType="begin"/>
    </w:r>
    <w:r>
      <w:rPr>
        <w:rStyle w:val="PageNumber"/>
      </w:rPr>
      <w:instrText xml:space="preserve">PAGE  </w:instrText>
    </w:r>
    <w:r>
      <w:rPr>
        <w:rStyle w:val="PageNumber"/>
        <w:rtl/>
      </w:rPr>
      <w:fldChar w:fldCharType="end"/>
    </w:r>
  </w:p>
  <w:p w:rsidR="00224FD9" w:rsidRDefault="00ED0D78" w:rsidP="00224FD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FD9" w:rsidRDefault="00ED0D78" w:rsidP="005141C1">
    <w:pPr>
      <w:pStyle w:val="Footer"/>
      <w:framePr w:wrap="around" w:vAnchor="text" w:hAnchor="text" w:y="1"/>
      <w:rPr>
        <w:rStyle w:val="PageNumber"/>
      </w:rPr>
    </w:pPr>
    <w:r>
      <w:rPr>
        <w:rStyle w:val="PageNumber"/>
        <w:rtl/>
      </w:rPr>
      <w:fldChar w:fldCharType="begin"/>
    </w:r>
    <w:r>
      <w:rPr>
        <w:rStyle w:val="PageNumber"/>
      </w:rPr>
      <w:instrText xml:space="preserve">PAGE  </w:instrText>
    </w:r>
    <w:r>
      <w:rPr>
        <w:rStyle w:val="PageNumber"/>
        <w:rtl/>
      </w:rPr>
      <w:fldChar w:fldCharType="separate"/>
    </w:r>
    <w:r>
      <w:rPr>
        <w:rStyle w:val="PageNumber"/>
        <w:noProof/>
        <w:rtl/>
      </w:rPr>
      <w:t>1</w:t>
    </w:r>
    <w:r>
      <w:rPr>
        <w:rStyle w:val="PageNumber"/>
        <w:rtl/>
      </w:rPr>
      <w:fldChar w:fldCharType="end"/>
    </w:r>
  </w:p>
  <w:p w:rsidR="00224FD9" w:rsidRDefault="00ED0D78" w:rsidP="00224FD9">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ED0D78"/>
    <w:rsid w:val="000B181B"/>
    <w:rsid w:val="008864C1"/>
    <w:rsid w:val="00E14F77"/>
    <w:rsid w:val="00ED0D7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D78"/>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qFormat/>
    <w:rsid w:val="00ED0D78"/>
    <w:pPr>
      <w:keepNext/>
      <w:jc w:val="center"/>
      <w:outlineLvl w:val="0"/>
    </w:pPr>
    <w:rPr>
      <w:rFonts w:cs="Simplified Arabic"/>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0D78"/>
    <w:rPr>
      <w:rFonts w:ascii="Times New Roman" w:eastAsia="Times New Roman" w:hAnsi="Times New Roman" w:cs="Simplified Arabic"/>
      <w:sz w:val="24"/>
      <w:szCs w:val="28"/>
      <w:lang w:eastAsia="ar-SA"/>
    </w:rPr>
  </w:style>
  <w:style w:type="paragraph" w:styleId="BodyText">
    <w:name w:val="Body Text"/>
    <w:basedOn w:val="Normal"/>
    <w:link w:val="BodyTextChar"/>
    <w:rsid w:val="00ED0D78"/>
    <w:pPr>
      <w:jc w:val="center"/>
    </w:pPr>
    <w:rPr>
      <w:rFonts w:cs="Simplified Arabic"/>
      <w:b/>
      <w:bCs/>
      <w:sz w:val="72"/>
      <w:szCs w:val="72"/>
    </w:rPr>
  </w:style>
  <w:style w:type="character" w:customStyle="1" w:styleId="BodyTextChar">
    <w:name w:val="Body Text Char"/>
    <w:basedOn w:val="DefaultParagraphFont"/>
    <w:link w:val="BodyText"/>
    <w:rsid w:val="00ED0D78"/>
    <w:rPr>
      <w:rFonts w:ascii="Times New Roman" w:eastAsia="Times New Roman" w:hAnsi="Times New Roman" w:cs="Simplified Arabic"/>
      <w:b/>
      <w:bCs/>
      <w:sz w:val="72"/>
      <w:szCs w:val="72"/>
      <w:lang w:eastAsia="ar-SA"/>
    </w:rPr>
  </w:style>
  <w:style w:type="paragraph" w:styleId="Footer">
    <w:name w:val="footer"/>
    <w:basedOn w:val="Normal"/>
    <w:link w:val="FooterChar"/>
    <w:rsid w:val="00ED0D78"/>
    <w:pPr>
      <w:tabs>
        <w:tab w:val="center" w:pos="4153"/>
        <w:tab w:val="right" w:pos="8306"/>
      </w:tabs>
    </w:pPr>
  </w:style>
  <w:style w:type="character" w:customStyle="1" w:styleId="FooterChar">
    <w:name w:val="Footer Char"/>
    <w:basedOn w:val="DefaultParagraphFont"/>
    <w:link w:val="Footer"/>
    <w:rsid w:val="00ED0D78"/>
    <w:rPr>
      <w:rFonts w:ascii="Times New Roman" w:eastAsia="Times New Roman" w:hAnsi="Times New Roman" w:cs="Times New Roman"/>
      <w:sz w:val="24"/>
      <w:szCs w:val="24"/>
      <w:lang w:eastAsia="ar-SA"/>
    </w:rPr>
  </w:style>
  <w:style w:type="character" w:styleId="PageNumber">
    <w:name w:val="page number"/>
    <w:basedOn w:val="DefaultParagraphFont"/>
    <w:rsid w:val="00ED0D7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5711</Words>
  <Characters>27357</Characters>
  <Application>Microsoft Office Word</Application>
  <DocSecurity>0</DocSecurity>
  <Lines>497</Lines>
  <Paragraphs>266</Paragraphs>
  <ScaleCrop>false</ScaleCrop>
  <Company/>
  <LinksUpToDate>false</LinksUpToDate>
  <CharactersWithSpaces>32802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2013-12-24T18:21:00Z</dcterms:created>
  <dcterms:modified xsi:type="dcterms:W3CDTF">2013-12-24T18:23:00Z</dcterms:modified>
</cp:coreProperties>
</file>